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5667B" w14:textId="64A4CC28" w:rsidR="000D5335" w:rsidRDefault="00733959">
      <w:r>
        <w:t>Autoavaliação 1</w:t>
      </w:r>
    </w:p>
    <w:p w14:paraId="6CF41D8E" w14:textId="77777777" w:rsidR="00AF3E57" w:rsidRPr="00AF3E57" w:rsidRDefault="00AF3E57" w:rsidP="00AF3E57">
      <w:pPr>
        <w:rPr>
          <w:b/>
          <w:bCs/>
        </w:rPr>
      </w:pPr>
      <w:r w:rsidRPr="00AF3E57">
        <w:rPr>
          <w:b/>
          <w:bCs/>
        </w:rPr>
        <w:t xml:space="preserve">Pergunta 1 </w:t>
      </w:r>
    </w:p>
    <w:p w14:paraId="6C1EBBBB" w14:textId="77777777" w:rsidR="00AF3E57" w:rsidRPr="00AF3E57" w:rsidRDefault="00AF3E57" w:rsidP="00AF3E57">
      <w:pPr>
        <w:numPr>
          <w:ilvl w:val="0"/>
          <w:numId w:val="1"/>
        </w:numPr>
      </w:pPr>
      <w:r w:rsidRPr="00AF3E57">
        <w:t>Localizar uma operação em Portugal para efeitos de IVA significa: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7"/>
        <w:gridCol w:w="5557"/>
      </w:tblGrid>
      <w:tr w:rsidR="00AF3E57" w:rsidRPr="00AF3E57" w14:paraId="68138D17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4EB8B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279D2204" w14:textId="77777777" w:rsidR="00AF3E57" w:rsidRPr="00AF3E57" w:rsidRDefault="00AF3E57" w:rsidP="00AF3E57">
            <w:r w:rsidRPr="00AF3E57">
              <w:t>a.</w:t>
            </w:r>
          </w:p>
        </w:tc>
        <w:tc>
          <w:tcPr>
            <w:tcW w:w="0" w:type="auto"/>
            <w:vAlign w:val="center"/>
            <w:hideMark/>
          </w:tcPr>
          <w:p w14:paraId="522ECA4B" w14:textId="77777777" w:rsidR="00AF3E57" w:rsidRPr="00AF3E57" w:rsidRDefault="00AF3E57" w:rsidP="00AF3E57">
            <w:r w:rsidRPr="00AF3E57">
              <w:t>Tributar a operação em Portugal;</w:t>
            </w:r>
          </w:p>
        </w:tc>
      </w:tr>
      <w:tr w:rsidR="00AF3E57" w:rsidRPr="00AF3E57" w14:paraId="1572A32F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89022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365E4DF5" w14:textId="77777777" w:rsidR="00AF3E57" w:rsidRPr="00E91919" w:rsidRDefault="00AF3E57" w:rsidP="00AF3E57">
            <w:pPr>
              <w:rPr>
                <w:highlight w:val="yellow"/>
              </w:rPr>
            </w:pPr>
            <w:proofErr w:type="spellStart"/>
            <w:r w:rsidRPr="00E91919">
              <w:rPr>
                <w:highlight w:val="yellow"/>
              </w:rPr>
              <w:t>b.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E16F2B" w14:textId="77777777" w:rsidR="00AF3E57" w:rsidRPr="00AF3E57" w:rsidRDefault="00AF3E57" w:rsidP="00AF3E57">
            <w:r w:rsidRPr="00E91919">
              <w:rPr>
                <w:highlight w:val="yellow"/>
              </w:rPr>
              <w:t>Que a operação, em princípio, será tributável em Portugal;</w:t>
            </w:r>
          </w:p>
        </w:tc>
      </w:tr>
      <w:tr w:rsidR="00AF3E57" w:rsidRPr="00AF3E57" w14:paraId="7BFE275A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AFE64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772E24A2" w14:textId="77777777" w:rsidR="00AF3E57" w:rsidRPr="00AF3E57" w:rsidRDefault="00AF3E57" w:rsidP="00AF3E57">
            <w:r w:rsidRPr="00AF3E57">
              <w:t>c.</w:t>
            </w:r>
          </w:p>
        </w:tc>
        <w:tc>
          <w:tcPr>
            <w:tcW w:w="0" w:type="auto"/>
            <w:vAlign w:val="center"/>
            <w:hideMark/>
          </w:tcPr>
          <w:p w14:paraId="404040AE" w14:textId="77777777" w:rsidR="00AF3E57" w:rsidRPr="00AF3E57" w:rsidRDefault="00AF3E57" w:rsidP="00AF3E57">
            <w:r w:rsidRPr="00AF3E57">
              <w:t>Que a operação não é tributável em Portugal;</w:t>
            </w:r>
          </w:p>
        </w:tc>
      </w:tr>
      <w:tr w:rsidR="00AF3E57" w:rsidRPr="00AF3E57" w14:paraId="63E43532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8A739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7874158A" w14:textId="77777777" w:rsidR="00AF3E57" w:rsidRPr="00AF3E57" w:rsidRDefault="00AF3E57" w:rsidP="00AF3E57">
            <w:r w:rsidRPr="00AF3E57">
              <w:t>d.</w:t>
            </w:r>
          </w:p>
        </w:tc>
        <w:tc>
          <w:tcPr>
            <w:tcW w:w="0" w:type="auto"/>
            <w:vAlign w:val="center"/>
            <w:hideMark/>
          </w:tcPr>
          <w:p w14:paraId="186B3530" w14:textId="77777777" w:rsidR="00AF3E57" w:rsidRPr="00AF3E57" w:rsidRDefault="00AF3E57" w:rsidP="00AF3E57">
            <w:r w:rsidRPr="00AF3E57">
              <w:t>Que a operação é isenta de IVA em Portugal.</w:t>
            </w:r>
          </w:p>
        </w:tc>
      </w:tr>
    </w:tbl>
    <w:p w14:paraId="44D9B94C" w14:textId="77777777" w:rsidR="00AF3E57" w:rsidRPr="00AF3E57" w:rsidRDefault="00AF3E57" w:rsidP="00AF3E57">
      <w:r w:rsidRPr="00AF3E57">
        <w:t xml:space="preserve">0 pontos   </w:t>
      </w:r>
    </w:p>
    <w:p w14:paraId="6FA6754B" w14:textId="77777777" w:rsidR="00AF3E57" w:rsidRPr="00AF3E57" w:rsidRDefault="00AF3E57" w:rsidP="00AF3E57">
      <w:pPr>
        <w:rPr>
          <w:b/>
          <w:bCs/>
        </w:rPr>
      </w:pPr>
      <w:r w:rsidRPr="00AF3E57">
        <w:rPr>
          <w:b/>
          <w:bCs/>
        </w:rPr>
        <w:t xml:space="preserve">Pergunta 2 </w:t>
      </w:r>
    </w:p>
    <w:p w14:paraId="5FEEB288" w14:textId="77777777" w:rsidR="00AF3E57" w:rsidRPr="00AF3E57" w:rsidRDefault="00AF3E57" w:rsidP="00AF3E57">
      <w:pPr>
        <w:numPr>
          <w:ilvl w:val="0"/>
          <w:numId w:val="2"/>
        </w:numPr>
      </w:pPr>
      <w:r w:rsidRPr="00AF3E57">
        <w:t> A locação de uma loja em França por um sujeito passivo de IVA português: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7"/>
        <w:gridCol w:w="7456"/>
      </w:tblGrid>
      <w:tr w:rsidR="00AF3E57" w:rsidRPr="00AF3E57" w14:paraId="32D84BEA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40803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43F4378D" w14:textId="77777777" w:rsidR="00AF3E57" w:rsidRPr="00E91919" w:rsidRDefault="00AF3E57" w:rsidP="00AF3E57">
            <w:pPr>
              <w:rPr>
                <w:highlight w:val="yellow"/>
              </w:rPr>
            </w:pPr>
            <w:r w:rsidRPr="00E91919">
              <w:rPr>
                <w:highlight w:val="yellow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B03FB9C" w14:textId="77777777" w:rsidR="00AF3E57" w:rsidRPr="00AF3E57" w:rsidRDefault="00AF3E57" w:rsidP="00AF3E57">
            <w:r w:rsidRPr="00E91919">
              <w:rPr>
                <w:highlight w:val="yellow"/>
              </w:rPr>
              <w:t>É uma operação não sujeita a IVA em Portugal;</w:t>
            </w:r>
          </w:p>
        </w:tc>
      </w:tr>
      <w:tr w:rsidR="00AF3E57" w:rsidRPr="00AF3E57" w14:paraId="3529D8E5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52B59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28BCB8EB" w14:textId="77777777" w:rsidR="00AF3E57" w:rsidRPr="00AF3E57" w:rsidRDefault="00AF3E57" w:rsidP="00AF3E57">
            <w:proofErr w:type="spellStart"/>
            <w:r w:rsidRPr="00AF3E57">
              <w:t>b.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0EE310" w14:textId="77777777" w:rsidR="00AF3E57" w:rsidRPr="00AF3E57" w:rsidRDefault="00AF3E57" w:rsidP="00AF3E57">
            <w:r w:rsidRPr="00AF3E57">
              <w:t>É uma operação não localizada em Portugal porque está em causa uma operação relacionada com um imóvel sito fora do território nacional;</w:t>
            </w:r>
          </w:p>
        </w:tc>
      </w:tr>
      <w:tr w:rsidR="00AF3E57" w:rsidRPr="00AF3E57" w14:paraId="756015AA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29B3D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44BA4907" w14:textId="77777777" w:rsidR="00AF3E57" w:rsidRPr="00AF3E57" w:rsidRDefault="00AF3E57" w:rsidP="00AF3E57">
            <w:r w:rsidRPr="00AF3E57">
              <w:t>c.</w:t>
            </w:r>
          </w:p>
        </w:tc>
        <w:tc>
          <w:tcPr>
            <w:tcW w:w="0" w:type="auto"/>
            <w:vAlign w:val="center"/>
            <w:hideMark/>
          </w:tcPr>
          <w:p w14:paraId="39907187" w14:textId="77777777" w:rsidR="00AF3E57" w:rsidRPr="00AF3E57" w:rsidRDefault="00AF3E57" w:rsidP="00AF3E57">
            <w:r w:rsidRPr="00AF3E57">
              <w:t>É uma operação localizada em Portugal porque o adquirente é sujeito passivo de IVA português;</w:t>
            </w:r>
          </w:p>
        </w:tc>
      </w:tr>
      <w:tr w:rsidR="00AF3E57" w:rsidRPr="00AF3E57" w14:paraId="348F4607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C21DC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721B9537" w14:textId="77777777" w:rsidR="00AF3E57" w:rsidRPr="00AF3E57" w:rsidRDefault="00AF3E57" w:rsidP="00AF3E57">
            <w:r w:rsidRPr="00AF3E57">
              <w:t>d.</w:t>
            </w:r>
          </w:p>
        </w:tc>
        <w:tc>
          <w:tcPr>
            <w:tcW w:w="0" w:type="auto"/>
            <w:vAlign w:val="center"/>
            <w:hideMark/>
          </w:tcPr>
          <w:p w14:paraId="273843D7" w14:textId="77777777" w:rsidR="00AF3E57" w:rsidRPr="00AF3E57" w:rsidRDefault="00AF3E57" w:rsidP="00AF3E57">
            <w:r w:rsidRPr="00AF3E57">
              <w:t>É uma operação localizada em França porque é isenta de IVA.</w:t>
            </w:r>
          </w:p>
        </w:tc>
      </w:tr>
    </w:tbl>
    <w:p w14:paraId="777E59D9" w14:textId="77777777" w:rsidR="00AF3E57" w:rsidRPr="00AF3E57" w:rsidRDefault="00AF3E57" w:rsidP="00AF3E57">
      <w:r w:rsidRPr="00AF3E57">
        <w:t xml:space="preserve">0 pontos   </w:t>
      </w:r>
    </w:p>
    <w:p w14:paraId="4549DBD5" w14:textId="77777777" w:rsidR="00AF3E57" w:rsidRPr="00AF3E57" w:rsidRDefault="00AF3E57" w:rsidP="00AF3E57">
      <w:pPr>
        <w:rPr>
          <w:b/>
          <w:bCs/>
        </w:rPr>
      </w:pPr>
      <w:r w:rsidRPr="00AF3E57">
        <w:rPr>
          <w:b/>
          <w:bCs/>
        </w:rPr>
        <w:t xml:space="preserve">Pergunta 3 </w:t>
      </w:r>
    </w:p>
    <w:p w14:paraId="3D8359EA" w14:textId="77777777" w:rsidR="00AF3E57" w:rsidRPr="00AF3E57" w:rsidRDefault="00AF3E57" w:rsidP="00AF3E57">
      <w:pPr>
        <w:numPr>
          <w:ilvl w:val="0"/>
          <w:numId w:val="3"/>
        </w:numPr>
      </w:pPr>
      <w:r w:rsidRPr="00AF3E57">
        <w:t xml:space="preserve">Mateus Reis, cantor italiano, veio dar um </w:t>
      </w:r>
      <w:proofErr w:type="spellStart"/>
      <w:r w:rsidRPr="00AF3E57">
        <w:t>espectáculo</w:t>
      </w:r>
      <w:proofErr w:type="spellEnd"/>
      <w:r w:rsidRPr="00AF3E57">
        <w:t xml:space="preserve"> em Lisboa, tendo sido contratado e pago por uma empresa, sujeito passivo de IVA, com sede em Paris. Qual a taxa do IVA a aplicar nesta operação?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7"/>
        <w:gridCol w:w="2479"/>
      </w:tblGrid>
      <w:tr w:rsidR="00AF3E57" w:rsidRPr="00AF3E57" w14:paraId="0A316856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D302F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41CE7488" w14:textId="77777777" w:rsidR="00AF3E57" w:rsidRPr="00AF3E57" w:rsidRDefault="00AF3E57" w:rsidP="00AF3E57">
            <w:r w:rsidRPr="00AF3E57">
              <w:t>a.</w:t>
            </w:r>
          </w:p>
        </w:tc>
        <w:tc>
          <w:tcPr>
            <w:tcW w:w="0" w:type="auto"/>
            <w:vAlign w:val="center"/>
            <w:hideMark/>
          </w:tcPr>
          <w:p w14:paraId="2859702E" w14:textId="77777777" w:rsidR="00AF3E57" w:rsidRPr="00AF3E57" w:rsidRDefault="00AF3E57" w:rsidP="00AF3E57">
            <w:r w:rsidRPr="00AF3E57">
              <w:t>A taxa vigente em Itália;</w:t>
            </w:r>
          </w:p>
        </w:tc>
      </w:tr>
      <w:tr w:rsidR="00AF3E57" w:rsidRPr="00AF3E57" w14:paraId="00247730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C53A1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50A11DA8" w14:textId="77777777" w:rsidR="00AF3E57" w:rsidRPr="00AF3E57" w:rsidRDefault="00AF3E57" w:rsidP="00AF3E57">
            <w:proofErr w:type="spellStart"/>
            <w:r w:rsidRPr="00AF3E57">
              <w:t>b.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FB8B86" w14:textId="77777777" w:rsidR="00AF3E57" w:rsidRPr="00AF3E57" w:rsidRDefault="00AF3E57" w:rsidP="00AF3E57">
            <w:r w:rsidRPr="00AF3E57">
              <w:t>A taxa de 23%;</w:t>
            </w:r>
          </w:p>
        </w:tc>
      </w:tr>
      <w:tr w:rsidR="00AF3E57" w:rsidRPr="00AF3E57" w14:paraId="2A75F11A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D284F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38001733" w14:textId="77777777" w:rsidR="00AF3E57" w:rsidRPr="00AF3E57" w:rsidRDefault="00AF3E57" w:rsidP="00AF3E57">
            <w:r w:rsidRPr="00AF3E57">
              <w:t>c.</w:t>
            </w:r>
          </w:p>
        </w:tc>
        <w:tc>
          <w:tcPr>
            <w:tcW w:w="0" w:type="auto"/>
            <w:vAlign w:val="center"/>
            <w:hideMark/>
          </w:tcPr>
          <w:p w14:paraId="7686BFB8" w14:textId="77777777" w:rsidR="00AF3E57" w:rsidRPr="00AF3E57" w:rsidRDefault="00AF3E57" w:rsidP="00AF3E57">
            <w:r w:rsidRPr="00AF3E57">
              <w:t>A taxa de 6%;</w:t>
            </w:r>
          </w:p>
        </w:tc>
      </w:tr>
      <w:tr w:rsidR="00AF3E57" w:rsidRPr="00AF3E57" w14:paraId="75F5CC57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F44A5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23E92B62" w14:textId="77777777" w:rsidR="00AF3E57" w:rsidRPr="00E91919" w:rsidRDefault="00AF3E57" w:rsidP="00AF3E57">
            <w:pPr>
              <w:rPr>
                <w:highlight w:val="yellow"/>
              </w:rPr>
            </w:pPr>
            <w:r w:rsidRPr="00E91919">
              <w:rPr>
                <w:highlight w:val="yellow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3322658" w14:textId="77777777" w:rsidR="00AF3E57" w:rsidRPr="00AF3E57" w:rsidRDefault="00AF3E57" w:rsidP="00AF3E57">
            <w:r w:rsidRPr="00E91919">
              <w:rPr>
                <w:highlight w:val="yellow"/>
              </w:rPr>
              <w:t>A taxa vigente em França.</w:t>
            </w:r>
          </w:p>
        </w:tc>
      </w:tr>
    </w:tbl>
    <w:p w14:paraId="71AD25A8" w14:textId="77777777" w:rsidR="00AF3E57" w:rsidRPr="00AF3E57" w:rsidRDefault="00AF3E57" w:rsidP="00AF3E57">
      <w:r w:rsidRPr="00AF3E57">
        <w:t xml:space="preserve">0 pontos   </w:t>
      </w:r>
    </w:p>
    <w:p w14:paraId="1A8A8835" w14:textId="77777777" w:rsidR="00AF3E57" w:rsidRPr="00AF3E57" w:rsidRDefault="00AF3E57" w:rsidP="00AF3E57">
      <w:pPr>
        <w:rPr>
          <w:b/>
          <w:bCs/>
        </w:rPr>
      </w:pPr>
      <w:r w:rsidRPr="00AF3E57">
        <w:rPr>
          <w:b/>
          <w:bCs/>
        </w:rPr>
        <w:t xml:space="preserve">Pergunta 4 </w:t>
      </w:r>
    </w:p>
    <w:p w14:paraId="4F981B91" w14:textId="77777777" w:rsidR="00AF3E57" w:rsidRPr="00AF3E57" w:rsidRDefault="00AF3E57" w:rsidP="00AF3E57">
      <w:pPr>
        <w:numPr>
          <w:ilvl w:val="0"/>
          <w:numId w:val="4"/>
        </w:numPr>
      </w:pPr>
      <w:r w:rsidRPr="00AF3E57">
        <w:t>Qual a taxa do IVA a aplicar no caso de estarmos perante um prestador de serviços com sede no Funchal e um adquirente no Continente?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7"/>
        <w:gridCol w:w="7456"/>
      </w:tblGrid>
      <w:tr w:rsidR="00AF3E57" w:rsidRPr="00AF3E57" w14:paraId="65DC836D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65A00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0697810E" w14:textId="77777777" w:rsidR="00AF3E57" w:rsidRPr="00AF3E57" w:rsidRDefault="00AF3E57" w:rsidP="00AF3E57">
            <w:r w:rsidRPr="00AF3E57">
              <w:t>a.</w:t>
            </w:r>
          </w:p>
        </w:tc>
        <w:tc>
          <w:tcPr>
            <w:tcW w:w="0" w:type="auto"/>
            <w:vAlign w:val="center"/>
            <w:hideMark/>
          </w:tcPr>
          <w:p w14:paraId="7D3E9B66" w14:textId="77777777" w:rsidR="00AF3E57" w:rsidRPr="00AF3E57" w:rsidRDefault="00AF3E57" w:rsidP="00AF3E57">
            <w:r w:rsidRPr="00AF3E57">
              <w:t>Como o prestador se encontra no Funchal, a taxa a aplicar é sempre a que vigora na Região Autónoma da Madeira;</w:t>
            </w:r>
          </w:p>
        </w:tc>
      </w:tr>
      <w:tr w:rsidR="00AF3E57" w:rsidRPr="00AF3E57" w14:paraId="34919A34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AD1AD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4F3AB4F6" w14:textId="77777777" w:rsidR="00AF3E57" w:rsidRPr="00E91919" w:rsidRDefault="00AF3E57" w:rsidP="00AF3E57">
            <w:pPr>
              <w:rPr>
                <w:highlight w:val="yellow"/>
              </w:rPr>
            </w:pPr>
            <w:proofErr w:type="spellStart"/>
            <w:r w:rsidRPr="00E91919">
              <w:rPr>
                <w:highlight w:val="yellow"/>
              </w:rPr>
              <w:t>b.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3D166A" w14:textId="77777777" w:rsidR="00AF3E57" w:rsidRPr="00AF3E57" w:rsidRDefault="00AF3E57" w:rsidP="00AF3E57">
            <w:r w:rsidRPr="00E91919">
              <w:rPr>
                <w:highlight w:val="yellow"/>
              </w:rPr>
              <w:t>A taxa a aplicar poderá ser a da Região Autónoma da Madeira ou a do Continente, consoante a localização da prestação de serviços em causa;</w:t>
            </w:r>
          </w:p>
        </w:tc>
      </w:tr>
      <w:tr w:rsidR="00AF3E57" w:rsidRPr="00AF3E57" w14:paraId="615E570F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5917C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2C3B1EA9" w14:textId="77777777" w:rsidR="00AF3E57" w:rsidRPr="00AF3E57" w:rsidRDefault="00AF3E57" w:rsidP="00AF3E57">
            <w:r w:rsidRPr="00AF3E57">
              <w:t>c.</w:t>
            </w:r>
          </w:p>
        </w:tc>
        <w:tc>
          <w:tcPr>
            <w:tcW w:w="0" w:type="auto"/>
            <w:vAlign w:val="center"/>
            <w:hideMark/>
          </w:tcPr>
          <w:p w14:paraId="73140059" w14:textId="77777777" w:rsidR="00AF3E57" w:rsidRPr="00AF3E57" w:rsidRDefault="00AF3E57" w:rsidP="00AF3E57">
            <w:r w:rsidRPr="00AF3E57">
              <w:t>Como o adquirente se encontra no Continente, a taxa a aplicar é a que aí vigora;</w:t>
            </w:r>
          </w:p>
        </w:tc>
      </w:tr>
      <w:tr w:rsidR="00AF3E57" w:rsidRPr="00AF3E57" w14:paraId="35CE5747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EB6AF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2FF3486B" w14:textId="77777777" w:rsidR="00AF3E57" w:rsidRPr="00AF3E57" w:rsidRDefault="00AF3E57" w:rsidP="00AF3E57">
            <w:r w:rsidRPr="00AF3E57">
              <w:t>d.</w:t>
            </w:r>
          </w:p>
        </w:tc>
        <w:tc>
          <w:tcPr>
            <w:tcW w:w="0" w:type="auto"/>
            <w:vAlign w:val="center"/>
            <w:hideMark/>
          </w:tcPr>
          <w:p w14:paraId="232DF9A1" w14:textId="77777777" w:rsidR="00AF3E57" w:rsidRPr="00AF3E57" w:rsidRDefault="00AF3E57" w:rsidP="00AF3E57">
            <w:r w:rsidRPr="00AF3E57">
              <w:t>Será sempre a mesma, dado as taxas do IVA não serem distintas no Continente e na Região Autónoma da Madeira.</w:t>
            </w:r>
          </w:p>
        </w:tc>
      </w:tr>
    </w:tbl>
    <w:p w14:paraId="47F704B3" w14:textId="77777777" w:rsidR="00AF3E57" w:rsidRPr="00AF3E57" w:rsidRDefault="00AF3E57" w:rsidP="00AF3E57">
      <w:r w:rsidRPr="00AF3E57">
        <w:t xml:space="preserve">0 pontos   </w:t>
      </w:r>
    </w:p>
    <w:p w14:paraId="6A7C32EC" w14:textId="77777777" w:rsidR="00AF3E57" w:rsidRPr="00AF3E57" w:rsidRDefault="00AF3E57" w:rsidP="00AF3E57">
      <w:pPr>
        <w:rPr>
          <w:b/>
          <w:bCs/>
        </w:rPr>
      </w:pPr>
      <w:r w:rsidRPr="00AF3E57">
        <w:rPr>
          <w:b/>
          <w:bCs/>
        </w:rPr>
        <w:t xml:space="preserve">Pergunta 5 </w:t>
      </w:r>
    </w:p>
    <w:p w14:paraId="39BA7727" w14:textId="77777777" w:rsidR="00AF3E57" w:rsidRPr="00AF3E57" w:rsidRDefault="00AF3E57" w:rsidP="00AF3E57">
      <w:pPr>
        <w:numPr>
          <w:ilvl w:val="0"/>
          <w:numId w:val="5"/>
        </w:numPr>
      </w:pPr>
      <w:r w:rsidRPr="00AF3E57">
        <w:t>Um comerciante suíço pratica em Portugal uma operação tributável em IVA, sendo o adquirente um comerciante português sujeito passivo de IVA. No caso de o suíço não se inscrever como sujeito passivo nem nomear representante fiscal, quem é que é o sujeito passivo do imposto?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47"/>
        <w:gridCol w:w="7456"/>
      </w:tblGrid>
      <w:tr w:rsidR="00AF3E57" w:rsidRPr="00AF3E57" w14:paraId="779266FA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9F0D4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7E18D0CD" w14:textId="77777777" w:rsidR="00AF3E57" w:rsidRPr="00AF3E57" w:rsidRDefault="00AF3E57" w:rsidP="00AF3E57">
            <w:r w:rsidRPr="00AF3E57">
              <w:t>a.</w:t>
            </w:r>
          </w:p>
        </w:tc>
        <w:tc>
          <w:tcPr>
            <w:tcW w:w="0" w:type="auto"/>
            <w:vAlign w:val="center"/>
            <w:hideMark/>
          </w:tcPr>
          <w:p w14:paraId="190F35DF" w14:textId="77777777" w:rsidR="00AF3E57" w:rsidRPr="00AF3E57" w:rsidRDefault="00AF3E57" w:rsidP="00AF3E57">
            <w:r w:rsidRPr="00AF3E57">
              <w:t>Ninguém, dado que a Suíça não faz parte da União Europeia;</w:t>
            </w:r>
          </w:p>
        </w:tc>
      </w:tr>
      <w:tr w:rsidR="00AF3E57" w:rsidRPr="00AF3E57" w14:paraId="7CC0836D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58326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0B052C3D" w14:textId="77777777" w:rsidR="00AF3E57" w:rsidRPr="00AF3E57" w:rsidRDefault="00AF3E57" w:rsidP="00AF3E57">
            <w:proofErr w:type="spellStart"/>
            <w:r w:rsidRPr="00AF3E57">
              <w:t>b.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7ED50F" w14:textId="77777777" w:rsidR="00AF3E57" w:rsidRPr="00AF3E57" w:rsidRDefault="00AF3E57" w:rsidP="00AF3E57">
            <w:r w:rsidRPr="00AF3E57">
              <w:t>Será sempre o suíço;</w:t>
            </w:r>
          </w:p>
        </w:tc>
      </w:tr>
      <w:tr w:rsidR="00AF3E57" w:rsidRPr="00AF3E57" w14:paraId="719299A1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EEAC8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2001A9A3" w14:textId="77777777" w:rsidR="00AF3E57" w:rsidRPr="00E91919" w:rsidRDefault="00AF3E57" w:rsidP="00AF3E57">
            <w:pPr>
              <w:rPr>
                <w:highlight w:val="yellow"/>
              </w:rPr>
            </w:pPr>
            <w:r w:rsidRPr="00E91919">
              <w:rPr>
                <w:highlight w:val="yellow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AD5A7C8" w14:textId="77777777" w:rsidR="00AF3E57" w:rsidRPr="00AF3E57" w:rsidRDefault="00AF3E57" w:rsidP="00AF3E57">
            <w:r w:rsidRPr="00E91919">
              <w:rPr>
                <w:highlight w:val="yellow"/>
              </w:rPr>
              <w:t> O adquirente, sujeito passivo de IVA português;</w:t>
            </w:r>
          </w:p>
        </w:tc>
      </w:tr>
      <w:tr w:rsidR="00AF3E57" w:rsidRPr="00AF3E57" w14:paraId="0CEFA5A3" w14:textId="77777777" w:rsidTr="00AF3E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CA25D" w14:textId="77777777" w:rsidR="00AF3E57" w:rsidRPr="00AF3E57" w:rsidRDefault="00AF3E57" w:rsidP="00AF3E57"/>
        </w:tc>
        <w:tc>
          <w:tcPr>
            <w:tcW w:w="0" w:type="auto"/>
            <w:vAlign w:val="center"/>
            <w:hideMark/>
          </w:tcPr>
          <w:p w14:paraId="058D7A6B" w14:textId="77777777" w:rsidR="00AF3E57" w:rsidRPr="00AF3E57" w:rsidRDefault="00AF3E57" w:rsidP="00AF3E57">
            <w:r w:rsidRPr="00AF3E57">
              <w:t>d.</w:t>
            </w:r>
          </w:p>
        </w:tc>
        <w:tc>
          <w:tcPr>
            <w:tcW w:w="0" w:type="auto"/>
            <w:vAlign w:val="center"/>
            <w:hideMark/>
          </w:tcPr>
          <w:p w14:paraId="1F9E09EE" w14:textId="77777777" w:rsidR="00AF3E57" w:rsidRPr="00AF3E57" w:rsidRDefault="00AF3E57" w:rsidP="00AF3E57">
            <w:r w:rsidRPr="00AF3E57">
              <w:t>Ninguém, porque não há obrigatoriedade de liquidação de IVA nestas situações.</w:t>
            </w:r>
          </w:p>
        </w:tc>
      </w:tr>
    </w:tbl>
    <w:p w14:paraId="60B21E34" w14:textId="77777777" w:rsidR="00AF3E57" w:rsidRPr="00AF3E57" w:rsidRDefault="00AF3E57" w:rsidP="00AF3E57">
      <w:r w:rsidRPr="00AF3E57">
        <w:t xml:space="preserve">0 pontos   </w:t>
      </w:r>
    </w:p>
    <w:p w14:paraId="16B7C7E1" w14:textId="77777777" w:rsidR="00AF3E57" w:rsidRDefault="00AF3E57"/>
    <w:sectPr w:rsidR="00AF3E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A4FA0"/>
    <w:multiLevelType w:val="multilevel"/>
    <w:tmpl w:val="FE0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D42FA"/>
    <w:multiLevelType w:val="multilevel"/>
    <w:tmpl w:val="7180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AF4683"/>
    <w:multiLevelType w:val="multilevel"/>
    <w:tmpl w:val="80A0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605F06"/>
    <w:multiLevelType w:val="multilevel"/>
    <w:tmpl w:val="6C76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3A2B3E"/>
    <w:multiLevelType w:val="multilevel"/>
    <w:tmpl w:val="470E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528008">
    <w:abstractNumId w:val="1"/>
  </w:num>
  <w:num w:numId="2" w16cid:durableId="1771003382">
    <w:abstractNumId w:val="3"/>
  </w:num>
  <w:num w:numId="3" w16cid:durableId="870529870">
    <w:abstractNumId w:val="2"/>
  </w:num>
  <w:num w:numId="4" w16cid:durableId="2076781379">
    <w:abstractNumId w:val="4"/>
  </w:num>
  <w:num w:numId="5" w16cid:durableId="62150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59"/>
    <w:rsid w:val="000636AF"/>
    <w:rsid w:val="000D5335"/>
    <w:rsid w:val="003640FB"/>
    <w:rsid w:val="0039076D"/>
    <w:rsid w:val="006E26A1"/>
    <w:rsid w:val="00701F7E"/>
    <w:rsid w:val="00733959"/>
    <w:rsid w:val="00AF3E57"/>
    <w:rsid w:val="00E7053F"/>
    <w:rsid w:val="00E91919"/>
    <w:rsid w:val="00E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5549"/>
  <w15:chartTrackingRefBased/>
  <w15:docId w15:val="{80D66581-4229-4248-AEDE-B1937315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33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33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33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33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33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33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33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33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33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33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33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33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339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3395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339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3395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339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339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33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33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33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33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33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339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395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339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33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3395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33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1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4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9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8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4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1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348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EQUIPGEST Consultoria</dc:creator>
  <cp:keywords/>
  <dc:description/>
  <cp:lastModifiedBy>EQUIPGEST Consultoria</cp:lastModifiedBy>
  <cp:revision>3</cp:revision>
  <dcterms:created xsi:type="dcterms:W3CDTF">2024-12-09T17:03:00Z</dcterms:created>
  <dcterms:modified xsi:type="dcterms:W3CDTF">2024-12-16T12:25:00Z</dcterms:modified>
</cp:coreProperties>
</file>